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PROGRAMA LICENCIATURA EN EDUCACIÓN ARTÍSTICA</w:t>
      </w:r>
    </w:p>
    <w:p w:rsidR="00000000" w:rsidDel="00000000" w:rsidP="00000000" w:rsidRDefault="00000000" w:rsidRPr="00000000" w14:paraId="00000002">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Sensibilización y Desarrollo Perceptivo</w:t>
      </w:r>
      <w:r w:rsidDel="00000000" w:rsidR="00000000" w:rsidRPr="00000000">
        <w:rPr>
          <w:rtl w:val="0"/>
        </w:rPr>
      </w:r>
    </w:p>
    <w:p w:rsidR="00000000" w:rsidDel="00000000" w:rsidP="00000000" w:rsidRDefault="00000000" w:rsidRPr="00000000" w14:paraId="00000005">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CIPA: ALPHA</w:t>
      </w:r>
    </w:p>
    <w:p w:rsidR="00000000" w:rsidDel="00000000" w:rsidP="00000000" w:rsidRDefault="00000000" w:rsidRPr="00000000" w14:paraId="00000008">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FERNANDO TRUJILLO RIVERA</w:t>
      </w:r>
    </w:p>
    <w:p w:rsidR="00000000" w:rsidDel="00000000" w:rsidP="00000000" w:rsidRDefault="00000000" w:rsidRPr="00000000" w14:paraId="0000000C">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D">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F">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JUAN SEBASTIAN FALLA</w:t>
      </w:r>
    </w:p>
    <w:p w:rsidR="00000000" w:rsidDel="00000000" w:rsidP="00000000" w:rsidRDefault="00000000" w:rsidRPr="00000000" w14:paraId="0000001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COD:</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084751862023</w:t>
      </w:r>
    </w:p>
    <w:p w:rsidR="00000000" w:rsidDel="00000000" w:rsidP="00000000" w:rsidRDefault="00000000" w:rsidRPr="00000000" w14:paraId="00000012">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JULIAN TIRADO</w:t>
      </w:r>
    </w:p>
    <w:p w:rsidR="00000000" w:rsidDel="00000000" w:rsidP="00000000" w:rsidRDefault="00000000" w:rsidRPr="00000000" w14:paraId="0000001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COD:084751632023</w:t>
      </w:r>
    </w:p>
    <w:p w:rsidR="00000000" w:rsidDel="00000000" w:rsidP="00000000" w:rsidRDefault="00000000" w:rsidRPr="00000000" w14:paraId="00000015">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7">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9">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B">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UNIVERSIDAD DEL TOLIMA</w:t>
      </w:r>
    </w:p>
    <w:p w:rsidR="00000000" w:rsidDel="00000000" w:rsidP="00000000" w:rsidRDefault="00000000" w:rsidRPr="00000000" w14:paraId="0000001D">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creatividad es una parte importe para el desarrollo personal, y podemos ver que las mejores cosas de la vida están creadas a partir de la creatividad.</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retención de la creatividad y no explotar ese aspecto, produce una actitud y un comportamiento frio y poco sensible pues la imaginación es limitada, lo que no le permite a la persona investigar o visionar más allá de lo que tiene en frente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Nuestro modo de pensar y cada persona puede y tiene la capacidad de imaginar y ser creativo a su manera, y cada uno de esos pensamientos ha llevado a la humanidad a lo largo de el tiempo crear y desarrollar cada vez mas cosas que hace apenas unos años se creía que era imposible.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Desde pequeños en muchos casos se reprime la creatividad con gritos y maltrato, lo que genera un trauma, que consiste en no arriesgarse o no intentarlo por miedo al fracaso, y muy bien se expresa en el video “creatividad no es igual a fracaso”, esta nos ayuda a ver en lo que nos hemos equivocado y con ayuda de la imaginación y creatividad, buscar una solución óptima para la situación.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Tratar de innovar en la sociedad de complicado y fácil al tiempo, pues cada cosa que imaginamos seguramente alguien ya lo hizo, lo verdaderamente importante es saber qué hacer con esa información para llevar a cabo un desarrollo de la misma</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 la creatividad todos seríamos como robots programados para seguir un solo propósito, no habría ese momento de afecto tan característico de las personas, los sitios serían sombríos y muy planos, la cultura tendría un significado diferente al que hoy conocemos al igual que el arte.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 fuente de conocimiento se quedaría en lo básico, con la ausencia de la imaginación, no sabríamos qué es experimentar o ponerle nuestro sello personal a cada acción que hacemos en nuestro diario vivir, por ejemplo; no todos cantamos de la misma manera, no todos pintamos igual, no todos creamos obras maestras con la misma afinidad. Cada uno tiene su propia forma de ver el mundo, y gracias a la imaginación podemos darle un buen uso a lo que nos rodea.</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vemos el mundo desde una perspectiva creativa, podemos notar que todos los campos de estudio tienen que ver con esta pues para que la imaginación se dé, hay que tener un tema, una pregunta o una cuestión a tratar, entonces desde las matemáticas hasta la biología necesitan de una creatividad e imaginación amplia para poder comprenderlas.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tl w:val="0"/>
        </w:rPr>
        <w:t xml:space="preserve">La creatividad es fundamental para el crecimiento personal de los individuos. Ken Robinson defiende la importancia de la creatividad en el desarrollo personal de los individuos, especialmente de los niños en edad escolar. Según él, la creatividad es el proceso de tener ideas que aporten valor, y es fundamental para el crecimiento personal de los individuos.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tl w:val="0"/>
        </w:rPr>
        <w:t xml:space="preserve">La creatividad no tiene por qué estar ligada al arte: El desarrollo de la creatividad no tiene por qué estar ligado al arte. Cierto es que esta materia tiene mucho de imaginativo, de expresivo. Pero se puede y se debe ser creativo en otros muchos ámbitos, incluso en aquellos que parecen ceñidos a rígidas normas: matemáticas, química, idiomas,</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